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83"/>
        <w:gridCol w:w="3931"/>
        <w:gridCol w:w="3428"/>
      </w:tblGrid>
      <w:tr w:rsidR="000A5C0E" w:rsidRPr="00B90252" w:rsidTr="00B90252">
        <w:tc>
          <w:tcPr>
            <w:tcW w:w="1790" w:type="dxa"/>
          </w:tcPr>
          <w:p w:rsidR="000A5C0E" w:rsidRPr="00B90252" w:rsidRDefault="000A5C0E" w:rsidP="008C7400">
            <w:pPr>
              <w:rPr>
                <w:b/>
              </w:rPr>
            </w:pPr>
            <w:r w:rsidRPr="00B90252">
              <w:rPr>
                <w:b/>
              </w:rPr>
              <w:t xml:space="preserve">Question No. </w:t>
            </w:r>
          </w:p>
          <w:p w:rsidR="000A5C0E" w:rsidRPr="00B90252" w:rsidRDefault="000A5C0E" w:rsidP="008C7400"/>
        </w:tc>
        <w:tc>
          <w:tcPr>
            <w:tcW w:w="3983" w:type="dxa"/>
          </w:tcPr>
          <w:p w:rsidR="000A5C0E" w:rsidRPr="00B90252" w:rsidRDefault="000A5C0E" w:rsidP="007E2F40">
            <w:pPr>
              <w:rPr>
                <w:b/>
              </w:rPr>
            </w:pPr>
            <w:r w:rsidRPr="00B90252">
              <w:rPr>
                <w:b/>
              </w:rPr>
              <w:t>Question</w:t>
            </w:r>
          </w:p>
        </w:tc>
        <w:tc>
          <w:tcPr>
            <w:tcW w:w="3469" w:type="dxa"/>
          </w:tcPr>
          <w:p w:rsidR="000A5C0E" w:rsidRPr="00B90252" w:rsidRDefault="000A5C0E" w:rsidP="008C7400">
            <w:pPr>
              <w:rPr>
                <w:b/>
              </w:rPr>
            </w:pPr>
            <w:r w:rsidRPr="00B90252">
              <w:rPr>
                <w:b/>
              </w:rPr>
              <w:t>Clarification sought</w:t>
            </w:r>
          </w:p>
        </w:tc>
      </w:tr>
      <w:tr w:rsidR="000A5C0E" w:rsidRPr="00B90252" w:rsidTr="00B90252">
        <w:tc>
          <w:tcPr>
            <w:tcW w:w="1790" w:type="dxa"/>
          </w:tcPr>
          <w:p w:rsidR="000A5C0E" w:rsidRPr="00B90252" w:rsidRDefault="000A5C0E" w:rsidP="008C7400">
            <w:pPr>
              <w:rPr>
                <w:b/>
              </w:rPr>
            </w:pPr>
            <w:r w:rsidRPr="00B90252">
              <w:rPr>
                <w:b/>
              </w:rPr>
              <w:t>Quanta of Development, Policies C1, CP1, Ch1 and Housing Trajectory</w:t>
            </w:r>
          </w:p>
          <w:p w:rsidR="000A5C0E" w:rsidRPr="00B90252" w:rsidRDefault="000A5C0E" w:rsidP="008C7400"/>
        </w:tc>
        <w:tc>
          <w:tcPr>
            <w:tcW w:w="3983" w:type="dxa"/>
          </w:tcPr>
          <w:p w:rsidR="000A5C0E" w:rsidRPr="00B90252" w:rsidRDefault="000A5C0E" w:rsidP="007E2F40"/>
        </w:tc>
        <w:tc>
          <w:tcPr>
            <w:tcW w:w="3469" w:type="dxa"/>
          </w:tcPr>
          <w:p w:rsidR="000A5C0E" w:rsidRPr="00B90252" w:rsidRDefault="000A5C0E" w:rsidP="008C7400"/>
        </w:tc>
      </w:tr>
      <w:tr w:rsidR="000A5C0E" w:rsidRPr="00B90252" w:rsidTr="00B90252">
        <w:tc>
          <w:tcPr>
            <w:tcW w:w="1790" w:type="dxa"/>
          </w:tcPr>
          <w:p w:rsidR="000A5C0E" w:rsidRPr="00B90252" w:rsidRDefault="000A5C0E" w:rsidP="008C7400">
            <w:r w:rsidRPr="00B90252">
              <w:t>10</w:t>
            </w:r>
          </w:p>
        </w:tc>
        <w:tc>
          <w:tcPr>
            <w:tcW w:w="3983" w:type="dxa"/>
          </w:tcPr>
          <w:p w:rsidR="000A5C0E" w:rsidRPr="00B90252" w:rsidRDefault="000A5C0E" w:rsidP="007E2F40">
            <w:r w:rsidRPr="00B90252">
              <w:t>Is it necessary to clarify the potential s106 measures?</w:t>
            </w:r>
          </w:p>
        </w:tc>
        <w:tc>
          <w:tcPr>
            <w:tcW w:w="3469" w:type="dxa"/>
          </w:tcPr>
          <w:p w:rsidR="000A5C0E" w:rsidRPr="00B90252" w:rsidRDefault="000A5C0E" w:rsidP="0035032B">
            <w:r w:rsidRPr="00B90252">
              <w:t>Please can you confirm that the question is asking do we need to list s106 requirements as part of the reasoned justification for Policy C1?</w:t>
            </w:r>
          </w:p>
          <w:p w:rsidR="000A5C0E" w:rsidRPr="00B90252" w:rsidRDefault="000A5C0E" w:rsidP="0035032B"/>
        </w:tc>
      </w:tr>
      <w:tr w:rsidR="000A5C0E" w:rsidRPr="00B90252" w:rsidTr="00B90252">
        <w:tc>
          <w:tcPr>
            <w:tcW w:w="1790" w:type="dxa"/>
          </w:tcPr>
          <w:p w:rsidR="000A5C0E" w:rsidRPr="00B90252" w:rsidRDefault="000A5C0E" w:rsidP="00565B92">
            <w:pPr>
              <w:rPr>
                <w:b/>
              </w:rPr>
            </w:pPr>
            <w:r w:rsidRPr="00B90252">
              <w:rPr>
                <w:b/>
              </w:rPr>
              <w:t>Policies for Places,</w:t>
            </w:r>
          </w:p>
          <w:p w:rsidR="000A5C0E" w:rsidRPr="00B90252" w:rsidRDefault="000A5C0E" w:rsidP="00565B92">
            <w:pPr>
              <w:rPr>
                <w:b/>
              </w:rPr>
            </w:pPr>
            <w:r w:rsidRPr="00B90252">
              <w:rPr>
                <w:b/>
              </w:rPr>
              <w:t>Keeping Life Local</w:t>
            </w:r>
          </w:p>
          <w:p w:rsidR="000A5C0E" w:rsidRPr="00B90252" w:rsidRDefault="000A5C0E" w:rsidP="00565B92"/>
        </w:tc>
        <w:tc>
          <w:tcPr>
            <w:tcW w:w="3983" w:type="dxa"/>
          </w:tcPr>
          <w:p w:rsidR="000A5C0E" w:rsidRPr="00B90252" w:rsidRDefault="000A5C0E" w:rsidP="007E2F40"/>
        </w:tc>
        <w:tc>
          <w:tcPr>
            <w:tcW w:w="3469" w:type="dxa"/>
          </w:tcPr>
          <w:p w:rsidR="000A5C0E" w:rsidRPr="00B90252" w:rsidRDefault="000A5C0E" w:rsidP="0035032B"/>
        </w:tc>
      </w:tr>
      <w:tr w:rsidR="000A5C0E" w:rsidRPr="00B90252" w:rsidTr="00B90252">
        <w:tc>
          <w:tcPr>
            <w:tcW w:w="1790" w:type="dxa"/>
          </w:tcPr>
          <w:p w:rsidR="000A5C0E" w:rsidRPr="00B90252" w:rsidRDefault="000A5C0E" w:rsidP="008C7400">
            <w:r w:rsidRPr="00B90252">
              <w:t>17</w:t>
            </w:r>
          </w:p>
        </w:tc>
        <w:tc>
          <w:tcPr>
            <w:tcW w:w="3983" w:type="dxa"/>
          </w:tcPr>
          <w:p w:rsidR="000A5C0E" w:rsidRPr="00B90252" w:rsidRDefault="000A5C0E" w:rsidP="0028504A">
            <w:r w:rsidRPr="00B90252">
              <w:t xml:space="preserve">There is a reference to </w:t>
            </w:r>
            <w:r w:rsidRPr="00B90252">
              <w:rPr>
                <w:b/>
                <w:i/>
              </w:rPr>
              <w:t>tackling deprivation</w:t>
            </w:r>
            <w:r w:rsidRPr="00B90252">
              <w:t xml:space="preserve"> in questions for ‘Keeping Life Local’. </w:t>
            </w:r>
          </w:p>
          <w:p w:rsidR="000A5C0E" w:rsidRPr="00B90252" w:rsidRDefault="000A5C0E" w:rsidP="0028504A">
            <w:r w:rsidRPr="00B90252">
              <w:t xml:space="preserve"> </w:t>
            </w:r>
          </w:p>
        </w:tc>
        <w:tc>
          <w:tcPr>
            <w:tcW w:w="3469" w:type="dxa"/>
          </w:tcPr>
          <w:p w:rsidR="000A5C0E" w:rsidRPr="00B90252" w:rsidRDefault="000A5C0E" w:rsidP="008C7400">
            <w:r w:rsidRPr="00B90252">
              <w:t>Is there meant to be a question relating to this?</w:t>
            </w:r>
          </w:p>
        </w:tc>
      </w:tr>
      <w:tr w:rsidR="000A5C0E" w:rsidRPr="00B90252" w:rsidTr="00B90252">
        <w:tc>
          <w:tcPr>
            <w:tcW w:w="1790" w:type="dxa"/>
          </w:tcPr>
          <w:p w:rsidR="000A5C0E" w:rsidRPr="00B90252" w:rsidRDefault="000A5C0E" w:rsidP="008C7400">
            <w:pPr>
              <w:rPr>
                <w:b/>
              </w:rPr>
            </w:pPr>
            <w:r w:rsidRPr="00B90252">
              <w:rPr>
                <w:b/>
              </w:rPr>
              <w:t>Strategic Sites Allocations</w:t>
            </w:r>
          </w:p>
          <w:p w:rsidR="000A5C0E" w:rsidRPr="00B90252" w:rsidRDefault="000A5C0E" w:rsidP="008C7400">
            <w:pPr>
              <w:rPr>
                <w:b/>
              </w:rPr>
            </w:pPr>
            <w:r w:rsidRPr="00B90252">
              <w:rPr>
                <w:b/>
              </w:rPr>
              <w:t>Kensal Gasworks</w:t>
            </w:r>
          </w:p>
          <w:p w:rsidR="000A5C0E" w:rsidRPr="00B90252" w:rsidRDefault="000A5C0E" w:rsidP="008C7400"/>
        </w:tc>
        <w:tc>
          <w:tcPr>
            <w:tcW w:w="3983" w:type="dxa"/>
          </w:tcPr>
          <w:p w:rsidR="000A5C0E" w:rsidRPr="00B90252" w:rsidRDefault="000A5C0E" w:rsidP="0028504A"/>
        </w:tc>
        <w:tc>
          <w:tcPr>
            <w:tcW w:w="3469" w:type="dxa"/>
          </w:tcPr>
          <w:p w:rsidR="000A5C0E" w:rsidRPr="00B90252" w:rsidRDefault="000A5C0E" w:rsidP="008C7400"/>
        </w:tc>
      </w:tr>
      <w:tr w:rsidR="000A5C0E" w:rsidRPr="00B90252" w:rsidTr="00B90252">
        <w:tc>
          <w:tcPr>
            <w:tcW w:w="1790" w:type="dxa"/>
          </w:tcPr>
          <w:p w:rsidR="000A5C0E" w:rsidRPr="00B90252" w:rsidRDefault="000A5C0E" w:rsidP="008C7400">
            <w:r w:rsidRPr="00B90252">
              <w:t>23</w:t>
            </w:r>
          </w:p>
        </w:tc>
        <w:tc>
          <w:tcPr>
            <w:tcW w:w="3983" w:type="dxa"/>
          </w:tcPr>
          <w:p w:rsidR="000A5C0E" w:rsidRPr="00B90252" w:rsidRDefault="000A5C0E" w:rsidP="008C7400">
            <w:r w:rsidRPr="00B90252">
              <w:t>Is the Opportunity Area deliverable?</w:t>
            </w:r>
          </w:p>
          <w:p w:rsidR="000A5C0E" w:rsidRPr="00B90252" w:rsidRDefault="000A5C0E" w:rsidP="008C7400"/>
        </w:tc>
        <w:tc>
          <w:tcPr>
            <w:tcW w:w="3469" w:type="dxa"/>
          </w:tcPr>
          <w:p w:rsidR="000A5C0E" w:rsidRPr="00B90252" w:rsidRDefault="000A5C0E" w:rsidP="008C7400">
            <w:r w:rsidRPr="00B90252">
              <w:t>Are there any particular aspects which are being referred to, or all aspects of the Opportunity Area?</w:t>
            </w:r>
          </w:p>
          <w:p w:rsidR="000A5C0E" w:rsidRPr="00B90252" w:rsidRDefault="000A5C0E" w:rsidP="008C7400"/>
        </w:tc>
      </w:tr>
      <w:tr w:rsidR="000A5C0E" w:rsidRPr="00B90252" w:rsidTr="00B90252">
        <w:tc>
          <w:tcPr>
            <w:tcW w:w="1790" w:type="dxa"/>
          </w:tcPr>
          <w:p w:rsidR="000A5C0E" w:rsidRPr="00B90252" w:rsidRDefault="000A5C0E" w:rsidP="008C7400">
            <w:pPr>
              <w:rPr>
                <w:b/>
              </w:rPr>
            </w:pPr>
            <w:r w:rsidRPr="00B90252">
              <w:rPr>
                <w:b/>
              </w:rPr>
              <w:t>Earl’s Court</w:t>
            </w:r>
          </w:p>
          <w:p w:rsidR="000A5C0E" w:rsidRPr="00B90252" w:rsidRDefault="000A5C0E" w:rsidP="008C7400"/>
        </w:tc>
        <w:tc>
          <w:tcPr>
            <w:tcW w:w="3983" w:type="dxa"/>
          </w:tcPr>
          <w:p w:rsidR="000A5C0E" w:rsidRPr="00B90252" w:rsidRDefault="000A5C0E" w:rsidP="008C7400"/>
        </w:tc>
        <w:tc>
          <w:tcPr>
            <w:tcW w:w="3469" w:type="dxa"/>
          </w:tcPr>
          <w:p w:rsidR="000A5C0E" w:rsidRPr="00B90252" w:rsidRDefault="000A5C0E" w:rsidP="008C7400"/>
        </w:tc>
      </w:tr>
      <w:tr w:rsidR="000A5C0E" w:rsidRPr="00B90252" w:rsidTr="00B90252">
        <w:tc>
          <w:tcPr>
            <w:tcW w:w="1790" w:type="dxa"/>
          </w:tcPr>
          <w:p w:rsidR="000A5C0E" w:rsidRPr="00B90252" w:rsidRDefault="000A5C0E" w:rsidP="008C7400">
            <w:r w:rsidRPr="00B90252">
              <w:t>27</w:t>
            </w:r>
          </w:p>
        </w:tc>
        <w:tc>
          <w:tcPr>
            <w:tcW w:w="3983" w:type="dxa"/>
          </w:tcPr>
          <w:p w:rsidR="000A5C0E" w:rsidRPr="00B90252" w:rsidRDefault="000A5C0E" w:rsidP="008C7400">
            <w:r w:rsidRPr="00B90252">
              <w:t>Has consideration been given to the sustainability of the local residential community?</w:t>
            </w:r>
          </w:p>
          <w:p w:rsidR="000A5C0E" w:rsidRPr="00B90252" w:rsidRDefault="000A5C0E" w:rsidP="008C7400"/>
        </w:tc>
        <w:tc>
          <w:tcPr>
            <w:tcW w:w="3469" w:type="dxa"/>
          </w:tcPr>
          <w:p w:rsidR="000A5C0E" w:rsidRPr="00B90252" w:rsidRDefault="000A5C0E" w:rsidP="002724D4">
            <w:r w:rsidRPr="00B90252">
              <w:t>Is this question related to Earl’s Court ‘Place’ or the strategic site, or both?</w:t>
            </w:r>
          </w:p>
          <w:p w:rsidR="000A5C0E" w:rsidRDefault="000A5C0E" w:rsidP="002724D4">
            <w:r w:rsidRPr="00B90252">
              <w:t>Does the question relate to environmental sustainability, or more likely, the provision of appropriate infrastructure to sustain a local residential community?</w:t>
            </w:r>
          </w:p>
          <w:p w:rsidR="000A5C0E" w:rsidRDefault="000A5C0E" w:rsidP="002724D4"/>
          <w:p w:rsidR="000A5C0E" w:rsidRPr="00B90252" w:rsidRDefault="000A5C0E" w:rsidP="002724D4"/>
          <w:p w:rsidR="000A5C0E" w:rsidRPr="00B90252" w:rsidRDefault="000A5C0E" w:rsidP="002724D4"/>
        </w:tc>
      </w:tr>
      <w:tr w:rsidR="000A5C0E" w:rsidRPr="00B90252" w:rsidTr="00B90252">
        <w:tc>
          <w:tcPr>
            <w:tcW w:w="1790" w:type="dxa"/>
          </w:tcPr>
          <w:p w:rsidR="000A5C0E" w:rsidRPr="00B90252" w:rsidRDefault="000A5C0E" w:rsidP="008C7400">
            <w:r w:rsidRPr="00B90252">
              <w:t>28</w:t>
            </w:r>
          </w:p>
        </w:tc>
        <w:tc>
          <w:tcPr>
            <w:tcW w:w="3983" w:type="dxa"/>
          </w:tcPr>
          <w:p w:rsidR="000A5C0E" w:rsidRPr="00B90252" w:rsidRDefault="000A5C0E" w:rsidP="0028504A">
            <w:r w:rsidRPr="00B90252">
              <w:t xml:space="preserve">Should there be reference to the importance of the </w:t>
            </w:r>
            <w:smartTag w:uri="urn:schemas-microsoft-com:office:smarttags" w:element="address">
              <w:smartTag w:uri="urn:schemas-microsoft-com:office:smarttags" w:element="Street">
                <w:r w:rsidRPr="00B90252">
                  <w:t>Warwick Road</w:t>
                </w:r>
              </w:smartTag>
            </w:smartTag>
            <w:r w:rsidRPr="00B90252">
              <w:t xml:space="preserve"> corridor?</w:t>
            </w:r>
          </w:p>
          <w:p w:rsidR="000A5C0E" w:rsidRPr="00B90252" w:rsidRDefault="000A5C0E" w:rsidP="0028504A"/>
        </w:tc>
        <w:tc>
          <w:tcPr>
            <w:tcW w:w="3469" w:type="dxa"/>
          </w:tcPr>
          <w:p w:rsidR="000A5C0E" w:rsidRPr="00B90252" w:rsidRDefault="000A5C0E" w:rsidP="008C7400">
            <w:r w:rsidRPr="00B90252">
              <w:t>Is this question relating to the Earl’s Court ‘Place’ or the strategic site? If it is the strategic site we are not sure that there is a direct link.</w:t>
            </w:r>
          </w:p>
          <w:p w:rsidR="000A5C0E" w:rsidRPr="00B90252" w:rsidRDefault="000A5C0E" w:rsidP="008C7400"/>
        </w:tc>
      </w:tr>
      <w:tr w:rsidR="000A5C0E" w:rsidRPr="00B90252" w:rsidTr="00B90252">
        <w:tc>
          <w:tcPr>
            <w:tcW w:w="1790" w:type="dxa"/>
          </w:tcPr>
          <w:p w:rsidR="000A5C0E" w:rsidRPr="00B90252" w:rsidRDefault="000A5C0E" w:rsidP="008C7400">
            <w:pPr>
              <w:rPr>
                <w:b/>
              </w:rPr>
            </w:pPr>
            <w:smartTag w:uri="urn:schemas-microsoft-com:office:smarttags" w:element="address">
              <w:smartTag w:uri="urn:schemas-microsoft-com:office:smarttags" w:element="Street">
                <w:r w:rsidRPr="00B90252">
                  <w:rPr>
                    <w:b/>
                  </w:rPr>
                  <w:t>Warwick Road</w:t>
                </w:r>
              </w:smartTag>
            </w:smartTag>
          </w:p>
          <w:p w:rsidR="000A5C0E" w:rsidRPr="00B90252" w:rsidRDefault="000A5C0E" w:rsidP="008C7400"/>
        </w:tc>
        <w:tc>
          <w:tcPr>
            <w:tcW w:w="3983" w:type="dxa"/>
          </w:tcPr>
          <w:p w:rsidR="000A5C0E" w:rsidRPr="00B90252" w:rsidRDefault="000A5C0E" w:rsidP="0028504A"/>
        </w:tc>
        <w:tc>
          <w:tcPr>
            <w:tcW w:w="3469" w:type="dxa"/>
          </w:tcPr>
          <w:p w:rsidR="000A5C0E" w:rsidRPr="00B90252" w:rsidRDefault="000A5C0E" w:rsidP="008C7400"/>
        </w:tc>
      </w:tr>
      <w:tr w:rsidR="000A5C0E" w:rsidRPr="00B90252" w:rsidTr="00B90252">
        <w:tc>
          <w:tcPr>
            <w:tcW w:w="1790" w:type="dxa"/>
          </w:tcPr>
          <w:p w:rsidR="000A5C0E" w:rsidRPr="00B90252" w:rsidRDefault="000A5C0E" w:rsidP="008C7400">
            <w:r w:rsidRPr="00B90252">
              <w:t>29</w:t>
            </w:r>
          </w:p>
        </w:tc>
        <w:tc>
          <w:tcPr>
            <w:tcW w:w="3983" w:type="dxa"/>
          </w:tcPr>
          <w:p w:rsidR="000A5C0E" w:rsidRPr="00B90252" w:rsidRDefault="000A5C0E" w:rsidP="00970FB4">
            <w:r w:rsidRPr="00B90252">
              <w:t>Is additional wording necessary to be consistent with CA6?</w:t>
            </w:r>
          </w:p>
          <w:p w:rsidR="000A5C0E" w:rsidRPr="00B90252" w:rsidRDefault="000A5C0E" w:rsidP="00970FB4"/>
        </w:tc>
        <w:tc>
          <w:tcPr>
            <w:tcW w:w="3469" w:type="dxa"/>
          </w:tcPr>
          <w:p w:rsidR="000A5C0E" w:rsidRPr="00B90252" w:rsidRDefault="000A5C0E" w:rsidP="008C7400">
            <w:r w:rsidRPr="00B90252">
              <w:t>Please can it be confirmed which additional wording we should be referring to.</w:t>
            </w:r>
          </w:p>
          <w:p w:rsidR="000A5C0E" w:rsidRPr="00B90252" w:rsidRDefault="000A5C0E" w:rsidP="008C7400"/>
        </w:tc>
      </w:tr>
      <w:tr w:rsidR="000A5C0E" w:rsidRPr="00B90252" w:rsidTr="00B90252">
        <w:tc>
          <w:tcPr>
            <w:tcW w:w="1790" w:type="dxa"/>
          </w:tcPr>
          <w:p w:rsidR="000A5C0E" w:rsidRPr="00B90252" w:rsidRDefault="000A5C0E" w:rsidP="008C7400">
            <w:pPr>
              <w:rPr>
                <w:b/>
              </w:rPr>
            </w:pPr>
            <w:r w:rsidRPr="00B90252">
              <w:rPr>
                <w:b/>
              </w:rPr>
              <w:t xml:space="preserve">Latimer and </w:t>
            </w:r>
            <w:smartTag w:uri="urn:schemas-microsoft-com:office:smarttags" w:element="place">
              <w:r w:rsidRPr="00B90252">
                <w:rPr>
                  <w:b/>
                </w:rPr>
                <w:t>North Kensington</w:t>
              </w:r>
            </w:smartTag>
            <w:r w:rsidRPr="00B90252">
              <w:rPr>
                <w:b/>
              </w:rPr>
              <w:t xml:space="preserve"> Sports Centre</w:t>
            </w:r>
          </w:p>
        </w:tc>
        <w:tc>
          <w:tcPr>
            <w:tcW w:w="3983" w:type="dxa"/>
          </w:tcPr>
          <w:p w:rsidR="000A5C0E" w:rsidRPr="00B90252" w:rsidRDefault="000A5C0E" w:rsidP="00970FB4"/>
        </w:tc>
        <w:tc>
          <w:tcPr>
            <w:tcW w:w="3469" w:type="dxa"/>
          </w:tcPr>
          <w:p w:rsidR="000A5C0E" w:rsidRPr="00B90252" w:rsidRDefault="000A5C0E" w:rsidP="008C7400"/>
        </w:tc>
      </w:tr>
      <w:tr w:rsidR="000A5C0E" w:rsidRPr="00B90252" w:rsidTr="00B90252">
        <w:tc>
          <w:tcPr>
            <w:tcW w:w="1790" w:type="dxa"/>
          </w:tcPr>
          <w:p w:rsidR="000A5C0E" w:rsidRPr="00B90252" w:rsidRDefault="000A5C0E" w:rsidP="008C7400">
            <w:r w:rsidRPr="00B90252">
              <w:t>33</w:t>
            </w:r>
          </w:p>
        </w:tc>
        <w:tc>
          <w:tcPr>
            <w:tcW w:w="3983" w:type="dxa"/>
          </w:tcPr>
          <w:p w:rsidR="000A5C0E" w:rsidRPr="00B90252" w:rsidRDefault="000A5C0E" w:rsidP="0067274E">
            <w:r w:rsidRPr="00B90252">
              <w:t>Does the vision ignore affordable housing provision and associated social infrastructure?</w:t>
            </w:r>
          </w:p>
          <w:p w:rsidR="000A5C0E" w:rsidRPr="00B90252" w:rsidRDefault="000A5C0E" w:rsidP="0067274E"/>
        </w:tc>
        <w:tc>
          <w:tcPr>
            <w:tcW w:w="3469" w:type="dxa"/>
          </w:tcPr>
          <w:p w:rsidR="000A5C0E" w:rsidRPr="00B90252" w:rsidRDefault="000A5C0E" w:rsidP="006A735F">
            <w:r w:rsidRPr="00B90252">
              <w:t>Clarification is required that this question refers to the Latimer ‘Place’ rather than directly to the North Kensington Sports Centre</w:t>
            </w:r>
          </w:p>
          <w:p w:rsidR="000A5C0E" w:rsidRPr="00B90252" w:rsidRDefault="000A5C0E" w:rsidP="006A735F"/>
        </w:tc>
      </w:tr>
      <w:tr w:rsidR="000A5C0E" w:rsidRPr="00B90252" w:rsidTr="00B90252">
        <w:tc>
          <w:tcPr>
            <w:tcW w:w="1790" w:type="dxa"/>
          </w:tcPr>
          <w:p w:rsidR="000A5C0E" w:rsidRPr="00B90252" w:rsidRDefault="000A5C0E" w:rsidP="008C7400">
            <w:r w:rsidRPr="00B90252">
              <w:t>34</w:t>
            </w:r>
          </w:p>
        </w:tc>
        <w:tc>
          <w:tcPr>
            <w:tcW w:w="3983" w:type="dxa"/>
          </w:tcPr>
          <w:p w:rsidR="000A5C0E" w:rsidRPr="00B90252" w:rsidRDefault="000A5C0E" w:rsidP="0067274E">
            <w:r w:rsidRPr="00B90252">
              <w:t xml:space="preserve">Is the proposal for a new shopping centre at </w:t>
            </w:r>
            <w:smartTag w:uri="urn:schemas-microsoft-com:office:smarttags" w:element="Street">
              <w:r w:rsidRPr="00B90252">
                <w:t>Latimer Road</w:t>
              </w:r>
            </w:smartTag>
            <w:r w:rsidRPr="00B90252">
              <w:t xml:space="preserve"> station unsound?</w:t>
            </w:r>
          </w:p>
          <w:p w:rsidR="000A5C0E" w:rsidRPr="00B90252" w:rsidRDefault="000A5C0E" w:rsidP="0067274E"/>
        </w:tc>
        <w:tc>
          <w:tcPr>
            <w:tcW w:w="3469" w:type="dxa"/>
          </w:tcPr>
          <w:p w:rsidR="000A5C0E" w:rsidRPr="00B90252" w:rsidRDefault="000A5C0E" w:rsidP="00EF6D55">
            <w:r w:rsidRPr="00B90252">
              <w:t>Clarification is required that this question refers to the Latimer ‘Place’ rather than directly to the North Kensington Sports Centre</w:t>
            </w:r>
          </w:p>
          <w:p w:rsidR="000A5C0E" w:rsidRPr="00B90252" w:rsidRDefault="000A5C0E" w:rsidP="008C7400"/>
        </w:tc>
      </w:tr>
      <w:tr w:rsidR="000A5C0E" w:rsidRPr="00B90252" w:rsidTr="00B90252">
        <w:tc>
          <w:tcPr>
            <w:tcW w:w="1790" w:type="dxa"/>
          </w:tcPr>
          <w:p w:rsidR="000A5C0E" w:rsidRPr="00B90252" w:rsidRDefault="000A5C0E" w:rsidP="008C7400">
            <w:r w:rsidRPr="00B90252">
              <w:t>35</w:t>
            </w:r>
          </w:p>
        </w:tc>
        <w:tc>
          <w:tcPr>
            <w:tcW w:w="3983" w:type="dxa"/>
          </w:tcPr>
          <w:p w:rsidR="000A5C0E" w:rsidRPr="00B90252" w:rsidRDefault="000A5C0E" w:rsidP="008C7400">
            <w:r w:rsidRPr="00B90252">
              <w:t>Should there be reference to improved transport and community safety?</w:t>
            </w:r>
          </w:p>
          <w:p w:rsidR="000A5C0E" w:rsidRPr="00B90252" w:rsidRDefault="000A5C0E" w:rsidP="008C7400"/>
        </w:tc>
        <w:tc>
          <w:tcPr>
            <w:tcW w:w="3469" w:type="dxa"/>
          </w:tcPr>
          <w:p w:rsidR="000A5C0E" w:rsidRPr="00B90252" w:rsidRDefault="000A5C0E" w:rsidP="00EF6D55">
            <w:r w:rsidRPr="00B90252">
              <w:t>Clarification is required that this question refers to the Latimer ‘Place’ rather than directly to the North Kensington Sports Centre</w:t>
            </w:r>
          </w:p>
          <w:p w:rsidR="000A5C0E" w:rsidRPr="00B90252" w:rsidRDefault="000A5C0E" w:rsidP="008C7400"/>
        </w:tc>
      </w:tr>
      <w:tr w:rsidR="000A5C0E" w:rsidRPr="00B90252" w:rsidTr="00B90252">
        <w:tc>
          <w:tcPr>
            <w:tcW w:w="1790" w:type="dxa"/>
          </w:tcPr>
          <w:p w:rsidR="000A5C0E" w:rsidRPr="00B90252" w:rsidRDefault="000A5C0E" w:rsidP="008C7400">
            <w:pPr>
              <w:rPr>
                <w:b/>
              </w:rPr>
            </w:pPr>
            <w:r w:rsidRPr="00B90252">
              <w:rPr>
                <w:b/>
              </w:rPr>
              <w:t>Fostering Vitality</w:t>
            </w:r>
          </w:p>
          <w:p w:rsidR="000A5C0E" w:rsidRPr="00B90252" w:rsidRDefault="000A5C0E" w:rsidP="008C7400"/>
        </w:tc>
        <w:tc>
          <w:tcPr>
            <w:tcW w:w="3983" w:type="dxa"/>
          </w:tcPr>
          <w:p w:rsidR="000A5C0E" w:rsidRPr="00B90252" w:rsidRDefault="000A5C0E" w:rsidP="008C7400"/>
        </w:tc>
        <w:tc>
          <w:tcPr>
            <w:tcW w:w="3469" w:type="dxa"/>
          </w:tcPr>
          <w:p w:rsidR="000A5C0E" w:rsidRPr="00B90252" w:rsidRDefault="000A5C0E" w:rsidP="008C7400"/>
        </w:tc>
      </w:tr>
      <w:tr w:rsidR="000A5C0E" w:rsidRPr="00B90252" w:rsidTr="00B90252">
        <w:tc>
          <w:tcPr>
            <w:tcW w:w="1790" w:type="dxa"/>
          </w:tcPr>
          <w:p w:rsidR="000A5C0E" w:rsidRPr="00B90252" w:rsidRDefault="000A5C0E" w:rsidP="008C7400">
            <w:r w:rsidRPr="00B90252">
              <w:t>36</w:t>
            </w:r>
          </w:p>
        </w:tc>
        <w:tc>
          <w:tcPr>
            <w:tcW w:w="3983" w:type="dxa"/>
          </w:tcPr>
          <w:p w:rsidR="000A5C0E" w:rsidRPr="00B90252" w:rsidRDefault="000A5C0E" w:rsidP="008C7400">
            <w:r w:rsidRPr="00B90252">
              <w:t xml:space="preserve">Is there too great an emphasis on the protection of higher order town centres? </w:t>
            </w:r>
          </w:p>
          <w:p w:rsidR="000A5C0E" w:rsidRPr="00B90252" w:rsidRDefault="000A5C0E" w:rsidP="008C7400"/>
        </w:tc>
        <w:tc>
          <w:tcPr>
            <w:tcW w:w="3469" w:type="dxa"/>
          </w:tcPr>
          <w:p w:rsidR="000A5C0E" w:rsidRPr="00B90252" w:rsidRDefault="000A5C0E" w:rsidP="006A735F">
            <w:r w:rsidRPr="00B90252">
              <w:t>We do not protect higher order town centres, but certain uses within them. Is this is what the question is referring to?</w:t>
            </w:r>
          </w:p>
          <w:p w:rsidR="000A5C0E" w:rsidRPr="00B90252" w:rsidRDefault="000A5C0E" w:rsidP="006A735F"/>
        </w:tc>
      </w:tr>
      <w:tr w:rsidR="000A5C0E" w:rsidRPr="00B90252" w:rsidTr="00B90252">
        <w:tc>
          <w:tcPr>
            <w:tcW w:w="1790" w:type="dxa"/>
          </w:tcPr>
          <w:p w:rsidR="000A5C0E" w:rsidRPr="00B90252" w:rsidRDefault="000A5C0E" w:rsidP="00D01A50">
            <w:pPr>
              <w:rPr>
                <w:b/>
              </w:rPr>
            </w:pPr>
            <w:r w:rsidRPr="00B90252">
              <w:rPr>
                <w:b/>
              </w:rPr>
              <w:t>Better Travel Choices and An Engaging Public Realm</w:t>
            </w:r>
          </w:p>
          <w:p w:rsidR="000A5C0E" w:rsidRPr="00B90252" w:rsidRDefault="000A5C0E" w:rsidP="00D01A50"/>
        </w:tc>
        <w:tc>
          <w:tcPr>
            <w:tcW w:w="3983" w:type="dxa"/>
          </w:tcPr>
          <w:p w:rsidR="000A5C0E" w:rsidRDefault="000A5C0E" w:rsidP="008C7400"/>
          <w:p w:rsidR="000A5C0E" w:rsidRDefault="000A5C0E" w:rsidP="008C7400"/>
          <w:p w:rsidR="000A5C0E" w:rsidRDefault="000A5C0E" w:rsidP="008C7400"/>
          <w:p w:rsidR="000A5C0E" w:rsidRDefault="000A5C0E" w:rsidP="008C7400"/>
          <w:p w:rsidR="000A5C0E" w:rsidRDefault="000A5C0E" w:rsidP="008C7400"/>
          <w:p w:rsidR="000A5C0E" w:rsidRDefault="000A5C0E" w:rsidP="008C7400"/>
          <w:p w:rsidR="000A5C0E" w:rsidRPr="00B90252" w:rsidRDefault="000A5C0E" w:rsidP="008C7400"/>
        </w:tc>
        <w:tc>
          <w:tcPr>
            <w:tcW w:w="3469" w:type="dxa"/>
          </w:tcPr>
          <w:p w:rsidR="000A5C0E" w:rsidRPr="00B90252" w:rsidRDefault="000A5C0E" w:rsidP="008C7400"/>
        </w:tc>
      </w:tr>
      <w:tr w:rsidR="000A5C0E" w:rsidRPr="00B90252" w:rsidTr="00B90252">
        <w:tc>
          <w:tcPr>
            <w:tcW w:w="1790" w:type="dxa"/>
          </w:tcPr>
          <w:p w:rsidR="000A5C0E" w:rsidRPr="00B90252" w:rsidRDefault="000A5C0E" w:rsidP="008C7400">
            <w:r w:rsidRPr="00B90252">
              <w:t>42</w:t>
            </w:r>
          </w:p>
        </w:tc>
        <w:tc>
          <w:tcPr>
            <w:tcW w:w="3983" w:type="dxa"/>
          </w:tcPr>
          <w:p w:rsidR="000A5C0E" w:rsidRPr="00B90252" w:rsidRDefault="000A5C0E" w:rsidP="008C7400">
            <w:r w:rsidRPr="00B90252">
              <w:t>Is CT1, as drafted, too restrictive?</w:t>
            </w:r>
          </w:p>
          <w:p w:rsidR="000A5C0E" w:rsidRPr="00B90252" w:rsidRDefault="000A5C0E" w:rsidP="008C7400"/>
        </w:tc>
        <w:tc>
          <w:tcPr>
            <w:tcW w:w="3469" w:type="dxa"/>
          </w:tcPr>
          <w:p w:rsidR="000A5C0E" w:rsidRPr="00B90252" w:rsidRDefault="000A5C0E" w:rsidP="008C7400">
            <w:r w:rsidRPr="00B90252">
              <w:t>Policy CT1 contains a number of different policy objectives. Is the question referring to any particular aspect of Policy CT1?</w:t>
            </w:r>
          </w:p>
          <w:p w:rsidR="000A5C0E" w:rsidRPr="00B90252" w:rsidRDefault="000A5C0E" w:rsidP="008C7400"/>
        </w:tc>
      </w:tr>
      <w:tr w:rsidR="000A5C0E" w:rsidRPr="00B90252" w:rsidTr="00B90252">
        <w:tc>
          <w:tcPr>
            <w:tcW w:w="1790" w:type="dxa"/>
          </w:tcPr>
          <w:p w:rsidR="000A5C0E" w:rsidRPr="00B90252" w:rsidRDefault="000A5C0E" w:rsidP="008C7400">
            <w:pPr>
              <w:rPr>
                <w:b/>
              </w:rPr>
            </w:pPr>
            <w:r w:rsidRPr="00B90252">
              <w:rPr>
                <w:b/>
              </w:rPr>
              <w:t>Renewing the Legacy and Respecting Environmental Limits</w:t>
            </w:r>
          </w:p>
          <w:p w:rsidR="000A5C0E" w:rsidRPr="00B90252" w:rsidRDefault="000A5C0E" w:rsidP="008C7400"/>
        </w:tc>
        <w:tc>
          <w:tcPr>
            <w:tcW w:w="3983" w:type="dxa"/>
          </w:tcPr>
          <w:p w:rsidR="000A5C0E" w:rsidRPr="00B90252" w:rsidRDefault="000A5C0E" w:rsidP="008C7400"/>
        </w:tc>
        <w:tc>
          <w:tcPr>
            <w:tcW w:w="3469" w:type="dxa"/>
          </w:tcPr>
          <w:p w:rsidR="000A5C0E" w:rsidRPr="00B90252" w:rsidRDefault="000A5C0E" w:rsidP="008C7400"/>
        </w:tc>
      </w:tr>
      <w:tr w:rsidR="000A5C0E" w:rsidRPr="00B90252" w:rsidTr="00B90252">
        <w:tc>
          <w:tcPr>
            <w:tcW w:w="1790" w:type="dxa"/>
          </w:tcPr>
          <w:p w:rsidR="000A5C0E" w:rsidRPr="00B90252" w:rsidRDefault="000A5C0E" w:rsidP="008C7400">
            <w:r w:rsidRPr="00B90252">
              <w:t>47</w:t>
            </w:r>
          </w:p>
        </w:tc>
        <w:tc>
          <w:tcPr>
            <w:tcW w:w="3983" w:type="dxa"/>
          </w:tcPr>
          <w:p w:rsidR="000A5C0E" w:rsidRPr="00B90252" w:rsidRDefault="000A5C0E" w:rsidP="008C7400">
            <w:r w:rsidRPr="00B90252">
              <w:t>Is there sufficient justification for the policy regarding subterranean extensions?</w:t>
            </w:r>
          </w:p>
          <w:p w:rsidR="000A5C0E" w:rsidRPr="00B90252" w:rsidRDefault="000A5C0E" w:rsidP="008C7400"/>
        </w:tc>
        <w:tc>
          <w:tcPr>
            <w:tcW w:w="3469" w:type="dxa"/>
          </w:tcPr>
          <w:p w:rsidR="000A5C0E" w:rsidRPr="00B90252" w:rsidRDefault="000A5C0E" w:rsidP="00D01A50">
            <w:r w:rsidRPr="00B90252">
              <w:t>Does this question refer to Policy CE1c or Policy CL2 g, or both policies?</w:t>
            </w:r>
          </w:p>
          <w:p w:rsidR="000A5C0E" w:rsidRPr="00B90252" w:rsidRDefault="000A5C0E" w:rsidP="00BD02B8">
            <w:r w:rsidRPr="00B90252">
              <w:t>Additionally is the question referring to the restriction on self contained basement dwellings because of flooding which forms part of Policy CE2 a?</w:t>
            </w:r>
          </w:p>
          <w:p w:rsidR="000A5C0E" w:rsidRPr="00B90252" w:rsidRDefault="000A5C0E" w:rsidP="00BD02B8">
            <w:r w:rsidRPr="00B90252">
              <w:t xml:space="preserve"> </w:t>
            </w:r>
          </w:p>
        </w:tc>
      </w:tr>
      <w:tr w:rsidR="000A5C0E" w:rsidRPr="00B90252" w:rsidTr="00B90252">
        <w:tc>
          <w:tcPr>
            <w:tcW w:w="1790" w:type="dxa"/>
          </w:tcPr>
          <w:p w:rsidR="000A5C0E" w:rsidRPr="00B90252" w:rsidRDefault="000A5C0E" w:rsidP="008C7400">
            <w:r w:rsidRPr="00B90252">
              <w:t>51</w:t>
            </w:r>
          </w:p>
        </w:tc>
        <w:tc>
          <w:tcPr>
            <w:tcW w:w="3983" w:type="dxa"/>
          </w:tcPr>
          <w:p w:rsidR="000A5C0E" w:rsidRPr="00B90252" w:rsidRDefault="000A5C0E" w:rsidP="008C7400">
            <w:r w:rsidRPr="00B90252">
              <w:t>Should each site be considered on its merits rather than a blanket approach?</w:t>
            </w:r>
          </w:p>
          <w:p w:rsidR="000A5C0E" w:rsidRPr="00B90252" w:rsidRDefault="000A5C0E" w:rsidP="008C7400"/>
        </w:tc>
        <w:tc>
          <w:tcPr>
            <w:tcW w:w="3469" w:type="dxa"/>
          </w:tcPr>
          <w:p w:rsidR="000A5C0E" w:rsidRPr="00B90252" w:rsidRDefault="000A5C0E" w:rsidP="006A735F">
            <w:r w:rsidRPr="00B90252">
              <w:t>Is this question referring to the whole of Policy CL2 or the Policy CL2 h relating to tall buildings?</w:t>
            </w:r>
          </w:p>
          <w:p w:rsidR="000A5C0E" w:rsidRPr="00B90252" w:rsidRDefault="000A5C0E" w:rsidP="006A735F"/>
        </w:tc>
      </w:tr>
      <w:tr w:rsidR="000A5C0E" w:rsidRPr="00B90252" w:rsidTr="00B90252">
        <w:tc>
          <w:tcPr>
            <w:tcW w:w="1790" w:type="dxa"/>
          </w:tcPr>
          <w:p w:rsidR="000A5C0E" w:rsidRPr="00B90252" w:rsidRDefault="000A5C0E" w:rsidP="00902658">
            <w:pPr>
              <w:rPr>
                <w:b/>
              </w:rPr>
            </w:pPr>
            <w:r w:rsidRPr="00B90252">
              <w:rPr>
                <w:b/>
              </w:rPr>
              <w:t>Additional question asked by RBKC.</w:t>
            </w:r>
          </w:p>
        </w:tc>
        <w:tc>
          <w:tcPr>
            <w:tcW w:w="3983" w:type="dxa"/>
          </w:tcPr>
          <w:p w:rsidR="000A5C0E" w:rsidRPr="00B90252" w:rsidRDefault="000A5C0E" w:rsidP="00BD02B8">
            <w:r w:rsidRPr="00B90252">
              <w:t>The current terminology in ‘Renewing the Legacy’ which was drafted prior to PPS5.</w:t>
            </w:r>
          </w:p>
          <w:p w:rsidR="000A5C0E" w:rsidRPr="00B90252" w:rsidRDefault="000A5C0E" w:rsidP="00BD02B8">
            <w:r w:rsidRPr="00B90252">
              <w:t xml:space="preserve"> </w:t>
            </w:r>
          </w:p>
        </w:tc>
        <w:tc>
          <w:tcPr>
            <w:tcW w:w="3469" w:type="dxa"/>
          </w:tcPr>
          <w:p w:rsidR="000A5C0E" w:rsidRPr="00B90252" w:rsidRDefault="000A5C0E" w:rsidP="00902658">
            <w:r w:rsidRPr="00B90252">
              <w:t xml:space="preserve">Would it be helpful to recommend the amendment of the terminology used in ‘Renewing the Legacy’ so it reflects the latest wording in PPS5? </w:t>
            </w:r>
          </w:p>
          <w:p w:rsidR="000A5C0E" w:rsidRPr="00B90252" w:rsidRDefault="000A5C0E" w:rsidP="00902658"/>
        </w:tc>
      </w:tr>
    </w:tbl>
    <w:p w:rsidR="000A5C0E" w:rsidRDefault="000A5C0E" w:rsidP="008C7400"/>
    <w:sectPr w:rsidR="000A5C0E" w:rsidSect="003219F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C0E" w:rsidRDefault="000A5C0E">
      <w:r>
        <w:separator/>
      </w:r>
    </w:p>
  </w:endnote>
  <w:endnote w:type="continuationSeparator" w:id="0">
    <w:p w:rsidR="000A5C0E" w:rsidRDefault="000A5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C0E" w:rsidRDefault="000A5C0E">
      <w:r>
        <w:separator/>
      </w:r>
    </w:p>
  </w:footnote>
  <w:footnote w:type="continuationSeparator" w:id="0">
    <w:p w:rsidR="000A5C0E" w:rsidRDefault="000A5C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C0E" w:rsidRPr="00BA3425" w:rsidRDefault="000A5C0E">
    <w:pPr>
      <w:pStyle w:val="Header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  <w:t xml:space="preserve">     RBKC/2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902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F40"/>
    <w:rsid w:val="000A5C0E"/>
    <w:rsid w:val="000B3657"/>
    <w:rsid w:val="000C46C4"/>
    <w:rsid w:val="000C7CAB"/>
    <w:rsid w:val="001772E2"/>
    <w:rsid w:val="002724D4"/>
    <w:rsid w:val="0028504A"/>
    <w:rsid w:val="00291726"/>
    <w:rsid w:val="002D3173"/>
    <w:rsid w:val="003219F5"/>
    <w:rsid w:val="0035032B"/>
    <w:rsid w:val="0039099E"/>
    <w:rsid w:val="003A0516"/>
    <w:rsid w:val="0040010A"/>
    <w:rsid w:val="004A7ACB"/>
    <w:rsid w:val="004C0CD3"/>
    <w:rsid w:val="00544CFF"/>
    <w:rsid w:val="00565B92"/>
    <w:rsid w:val="0057614E"/>
    <w:rsid w:val="00584565"/>
    <w:rsid w:val="00650869"/>
    <w:rsid w:val="0067274E"/>
    <w:rsid w:val="006A735F"/>
    <w:rsid w:val="007004D9"/>
    <w:rsid w:val="00736088"/>
    <w:rsid w:val="00780234"/>
    <w:rsid w:val="007E2F40"/>
    <w:rsid w:val="00822A28"/>
    <w:rsid w:val="008239AF"/>
    <w:rsid w:val="00867513"/>
    <w:rsid w:val="00870E4F"/>
    <w:rsid w:val="00897909"/>
    <w:rsid w:val="008A49C5"/>
    <w:rsid w:val="008C7400"/>
    <w:rsid w:val="00902658"/>
    <w:rsid w:val="00937EF0"/>
    <w:rsid w:val="0096392C"/>
    <w:rsid w:val="00970FB4"/>
    <w:rsid w:val="00971FCF"/>
    <w:rsid w:val="009936A6"/>
    <w:rsid w:val="00A1244A"/>
    <w:rsid w:val="00A40001"/>
    <w:rsid w:val="00AA0737"/>
    <w:rsid w:val="00AE3A62"/>
    <w:rsid w:val="00B90252"/>
    <w:rsid w:val="00BA3425"/>
    <w:rsid w:val="00BD02B8"/>
    <w:rsid w:val="00BD5E9A"/>
    <w:rsid w:val="00C206D9"/>
    <w:rsid w:val="00C66A4B"/>
    <w:rsid w:val="00C72AA7"/>
    <w:rsid w:val="00C83FA8"/>
    <w:rsid w:val="00CF531B"/>
    <w:rsid w:val="00D01A50"/>
    <w:rsid w:val="00D65C85"/>
    <w:rsid w:val="00DD1D5F"/>
    <w:rsid w:val="00E07DD9"/>
    <w:rsid w:val="00E80074"/>
    <w:rsid w:val="00EF6D55"/>
    <w:rsid w:val="00F46705"/>
    <w:rsid w:val="00FC3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44CFF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7400"/>
    <w:pPr>
      <w:keepNext/>
      <w:keepLines/>
      <w:spacing w:before="480"/>
      <w:outlineLvl w:val="0"/>
    </w:pPr>
    <w:rPr>
      <w:rFonts w:eastAsia="Times New Roman"/>
      <w:b/>
      <w:bCs/>
      <w:color w:val="001777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7400"/>
    <w:rPr>
      <w:rFonts w:ascii="Arial" w:hAnsi="Arial" w:cs="Times New Roman"/>
      <w:b/>
      <w:bCs/>
      <w:color w:val="001777"/>
      <w:sz w:val="28"/>
      <w:szCs w:val="28"/>
    </w:rPr>
  </w:style>
  <w:style w:type="table" w:styleId="TableGrid">
    <w:name w:val="Table Grid"/>
    <w:basedOn w:val="TableNormal"/>
    <w:uiPriority w:val="99"/>
    <w:rsid w:val="007E2F4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locked/>
    <w:rsid w:val="00BA34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40CF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locked/>
    <w:rsid w:val="00BA34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40CF"/>
    <w:rPr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511</Words>
  <Characters>2915</Characters>
  <Application>Microsoft Office Outlook</Application>
  <DocSecurity>0</DocSecurity>
  <Lines>0</Lines>
  <Paragraphs>0</Paragraphs>
  <ScaleCrop>false</ScaleCrop>
  <Company>R.B.K.C.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R.B.K.C. Corporate Templates</dc:title>
  <dc:subject>Document Template</dc:subject>
  <dc:creator>PLNJW</dc:creator>
  <cp:keywords/>
  <dc:description/>
  <cp:lastModifiedBy>Chris Banks</cp:lastModifiedBy>
  <cp:revision>2</cp:revision>
  <dcterms:created xsi:type="dcterms:W3CDTF">2010-06-14T16:47:00Z</dcterms:created>
  <dcterms:modified xsi:type="dcterms:W3CDTF">2010-06-14T16:47:00Z</dcterms:modified>
</cp:coreProperties>
</file>